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咸宁市科普征文大赛实施方案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一、参赛对象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全市大中小学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（含中专、职高）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在校学生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二、征文时间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2026年5月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日—7月31日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三、主题范围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课本中的科学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挖掘课本中隐藏的科学原理、科学家故事、科技应用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歌曲中的科学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解读歌曲中蕴含的科学知识，探讨科学与文学、艺术的融合，展现青少年眼中“可感、可学、可玩”的科学世界，传递科学精神与创新理念。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四、申报方法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各申报对象应认真填写《20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咸宁市科普征文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大赛作品推荐表》,并将经所在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盖章的《推荐表》及参赛作品报送给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当地科协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县市区科协、院校科协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接收申报材料后，应认真审核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作品，确保符合大赛要求，并择优予以报送。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县市区科协、院校科协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将经审核通过后的作品，汇总报送至邮箱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"mailto:xnkxpjb@sina.cn"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xnkxpjb@sina.cn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具体包括作品推荐表PDF盖章版和word版、汇总表word版及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作品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每个作品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文件夹名称为“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所在学校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+作品名称”。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五、征文要求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1.征文必须紧扣主题，围绕“课本中的科学和歌曲中的科学”展开，可聚焦单一角度，也可结合两者展开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内容需符合科学常识，引用课本中的科学知识点需准确无误，解读歌曲中的科学元素需贴合科学原理，严禁出现科学性错误。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鼓励视角独特、形式创新，避免千篇一律；结合自身学习、生活经历，表达对科学的热爱、探索过程中的感悟，传递积极向上的科学态度，兼具科学性与文学性。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.征文体裁不限（除诗歌体裁以外），小学作品不超过1500字，中学及以上作品不超过3000字。所有参赛文章必须是在其他刊物上未曾发表的原创作品，不得抄袭，不得侵犯他人著作权。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六、评审标准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每件作品实行“双评制”，即评审老师需从“科普角度”及“文学角度”分别评审。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主题契合度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紧扣主题，内容聚焦，不偏离核心，能准确挖掘相关科学元素。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科学性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引用的科学知识准确无误，解读科学原理清晰，无科学性错误，贴合课本知识点或常见科学常识，可结合前沿科研成果增强科学性。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创意性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视角独特，体裁新颖，表达形式有创意，能结合自身经历或独特思考，避免千篇一律，体现跨界融合思维。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文学性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文字流畅，语句通顺，无错别字、语病，结构清晰，情感真挚，兼具文学美感与表达力。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格式规范性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符合大赛格式要求，字数达标，署名、排版规范，电子版提交符合规定。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参赛作品将根据作者不同年龄段进行分组评选。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字数严重偏离要求、格式混乱者酌情扣分。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若存在抄袭情况，将作为无立意作品，取消参赛资格。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颁奖及成果展示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评审结束后，优秀获奖作品将在市科协官方平台展示，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让更多青少年感受科学与文学、艺术融合的魅力。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2026年咸宁市科普征文大赛作品推荐表</w:t>
      </w:r>
    </w:p>
    <w:tbl>
      <w:tblPr>
        <w:tblStyle w:val="3"/>
        <w:tblW w:w="83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1"/>
        <w:gridCol w:w="1781"/>
        <w:gridCol w:w="1727"/>
        <w:gridCol w:w="1278"/>
        <w:gridCol w:w="28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作品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名称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72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作品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作者</w:t>
            </w:r>
          </w:p>
        </w:tc>
        <w:tc>
          <w:tcPr>
            <w:tcW w:w="17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姓名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身份证号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联系方式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在读年级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联系地址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电子邮箱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指导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老师</w:t>
            </w:r>
          </w:p>
        </w:tc>
        <w:tc>
          <w:tcPr>
            <w:tcW w:w="17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姓名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身份证号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联系方式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从教学科、专业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24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内容简介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及作品亮点</w:t>
            </w:r>
          </w:p>
        </w:tc>
        <w:tc>
          <w:tcPr>
            <w:tcW w:w="5897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（300字以内）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36"/>
                <w:szCs w:val="36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68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单位及个人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承诺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本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本人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）郑重承诺：对所提交的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征文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作品拥有自主知识产权，同意在主办单位推荐的媒体平台上进行公益展播。如在评选期间作品出现任何版权纠纷，将由本单位（本人）承担后果。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ind w:firstLine="2940" w:firstLineChars="1400"/>
              <w:jc w:val="left"/>
              <w:rPr>
                <w:rFonts w:ascii="Times New Roman" w:hAnsi="Times New Roman" w:eastAsia="仿宋_GB2312"/>
                <w:color w:val="auto"/>
                <w:szCs w:val="21"/>
              </w:rPr>
            </w:pPr>
          </w:p>
          <w:p>
            <w:pPr>
              <w:adjustRightInd w:val="0"/>
              <w:snapToGrid w:val="0"/>
              <w:ind w:firstLine="2940" w:firstLineChars="1400"/>
              <w:jc w:val="left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单位盖章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/个人签字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 xml:space="preserve">：        </w:t>
            </w:r>
            <w:r>
              <w:rPr>
                <w:rFonts w:hint="eastAsia"/>
                <w:color w:val="auto"/>
                <w:szCs w:val="21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 xml:space="preserve">                 </w:t>
            </w:r>
          </w:p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年   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 xml:space="preserve">  日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26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基层科协推荐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意见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2100" w:firstLineChars="1000"/>
              <w:jc w:val="left"/>
              <w:rPr>
                <w:rFonts w:ascii="Times New Roman" w:hAnsi="Times New Roman" w:eastAsia="仿宋_GB2312"/>
                <w:color w:val="auto"/>
                <w:szCs w:val="21"/>
              </w:rPr>
            </w:pPr>
          </w:p>
          <w:p>
            <w:pPr>
              <w:adjustRightInd w:val="0"/>
              <w:snapToGrid w:val="0"/>
              <w:ind w:firstLine="2100" w:firstLineChars="1000"/>
              <w:jc w:val="left"/>
              <w:rPr>
                <w:rFonts w:ascii="Times New Roman" w:hAnsi="Times New Roman" w:eastAsia="仿宋_GB2312"/>
                <w:color w:val="auto"/>
                <w:szCs w:val="21"/>
              </w:rPr>
            </w:pPr>
          </w:p>
          <w:p>
            <w:pPr>
              <w:adjustRightInd w:val="0"/>
              <w:snapToGrid w:val="0"/>
              <w:ind w:firstLine="2100" w:firstLineChars="1000"/>
              <w:jc w:val="left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 xml:space="preserve">单位（盖章）：            </w:t>
            </w:r>
            <w:r>
              <w:rPr>
                <w:rFonts w:hint="eastAsia"/>
                <w:color w:val="auto"/>
                <w:szCs w:val="21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 xml:space="preserve">                 </w:t>
            </w:r>
          </w:p>
          <w:p>
            <w:pPr>
              <w:wordWrap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</w:p>
          <w:p>
            <w:pPr>
              <w:wordWrap/>
              <w:adjustRightInd w:val="0"/>
              <w:snapToGrid w:val="0"/>
              <w:jc w:val="right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年   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 xml:space="preserve">  日</w:t>
            </w: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附件6-2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2026年咸宁市科普征文大赛作品汇总表</w:t>
      </w:r>
    </w:p>
    <w:tbl>
      <w:tblPr>
        <w:tblStyle w:val="4"/>
        <w:tblW w:w="14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807"/>
        <w:gridCol w:w="1772"/>
        <w:gridCol w:w="2021"/>
        <w:gridCol w:w="1523"/>
        <w:gridCol w:w="1772"/>
        <w:gridCol w:w="1772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所属学校</w:t>
            </w:r>
          </w:p>
        </w:tc>
        <w:tc>
          <w:tcPr>
            <w:tcW w:w="20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15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作者联系方式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指导老师姓名</w:t>
            </w:r>
          </w:p>
        </w:tc>
        <w:tc>
          <w:tcPr>
            <w:tcW w:w="22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指导老师联系方式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C58BE"/>
    <w:rsid w:val="77FA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1257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2026-05-06T05:05:00Z</dcterms:created>
  <dc:creator>金先生</dc:creator>
  <cp:lastModifiedBy>lang</cp:lastModifiedBy>
  <dcterms:modified xsi:type="dcterms:W3CDTF">2026-05-27T08:15:58Z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eyJoZGlkIjoiYTcxZmM0Mzk4YjNjYjMzZDhhNmQwYmVmMDM0YTExYzAiLCJ1c2VySWQiOiI0NDAzOTE0MzcifQ==</vt:lpwstr>
  </property>
  <property fmtid="{D5CDD505-2E9C-101B-9397-08002B2CF9AE}" pid="4" name="ICV">
    <vt:lpwstr>87218C87CBCC475EAE114354FAB63604_12</vt:lpwstr>
  </property>
</Properties>
</file>